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04190" w:rsidRPr="0029205F" w:rsidRDefault="00000000">
      <w:pPr>
        <w:pStyle w:val="Title"/>
        <w:tabs>
          <w:tab w:val="clear" w:pos="9360"/>
          <w:tab w:val="right" w:pos="9340"/>
        </w:tabs>
        <w:outlineLvl w:val="0"/>
        <w:rPr>
          <w:rFonts w:ascii="Calibri" w:eastAsia="Calibri" w:hAnsi="Calibri" w:cs="Calibri"/>
          <w:sz w:val="32"/>
          <w:szCs w:val="32"/>
        </w:rPr>
      </w:pPr>
      <w:r w:rsidRPr="0029205F">
        <w:rPr>
          <w:rFonts w:ascii="Calibri" w:hAnsi="Calibri"/>
          <w:sz w:val="32"/>
          <w:szCs w:val="32"/>
        </w:rPr>
        <w:t>Eoghan O’Donovan</w:t>
      </w:r>
      <w:r w:rsidR="004A1D7F" w:rsidRPr="0029205F">
        <w:rPr>
          <w:rFonts w:ascii="Calibri" w:hAnsi="Calibri"/>
          <w:sz w:val="32"/>
          <w:szCs w:val="32"/>
        </w:rPr>
        <w:t xml:space="preserve"> – UX/UI </w:t>
      </w:r>
      <w:proofErr w:type="gramStart"/>
      <w:r w:rsidR="004A1D7F" w:rsidRPr="0029205F">
        <w:rPr>
          <w:rFonts w:ascii="Calibri" w:hAnsi="Calibri"/>
          <w:sz w:val="32"/>
          <w:szCs w:val="32"/>
        </w:rPr>
        <w:t xml:space="preserve">Designer </w:t>
      </w:r>
      <w:r w:rsidRPr="0029205F">
        <w:rPr>
          <w:rFonts w:ascii="Calibri" w:hAnsi="Calibri"/>
          <w:sz w:val="32"/>
          <w:szCs w:val="32"/>
        </w:rPr>
        <w:t xml:space="preserve"> –</w:t>
      </w:r>
      <w:proofErr w:type="gramEnd"/>
      <w:r w:rsidRPr="0029205F">
        <w:rPr>
          <w:rFonts w:ascii="Calibri" w:hAnsi="Calibri"/>
          <w:sz w:val="32"/>
          <w:szCs w:val="32"/>
        </w:rPr>
        <w:t xml:space="preserve"> Curriculum Vitae</w:t>
      </w:r>
    </w:p>
    <w:p w:rsidR="00704190" w:rsidRDefault="004A1D7F">
      <w:pPr>
        <w:pStyle w:val="Title"/>
        <w:tabs>
          <w:tab w:val="clear" w:pos="9360"/>
          <w:tab w:val="right" w:pos="9340"/>
        </w:tabs>
        <w:rPr>
          <w:rFonts w:ascii="Calibri" w:eastAsia="Calibri" w:hAnsi="Calibri" w:cs="Calibri"/>
          <w:b w:val="0"/>
          <w:bCs w:val="0"/>
          <w:sz w:val="22"/>
          <w:szCs w:val="22"/>
        </w:rPr>
      </w:pPr>
      <w:r>
        <w:rPr>
          <w:rFonts w:ascii="Calibri" w:hAnsi="Calibri"/>
          <w:b w:val="0"/>
          <w:bCs w:val="0"/>
          <w:sz w:val="22"/>
          <w:szCs w:val="22"/>
        </w:rPr>
        <w:t>Location: Dublin | Ph:086 8679115 | E: eoghan.odonovan@gmail.com</w:t>
      </w:r>
    </w:p>
    <w:p w:rsidR="00704190" w:rsidRDefault="00704190">
      <w:pPr>
        <w:pStyle w:val="Title"/>
        <w:pBdr>
          <w:bottom w:val="single" w:sz="4" w:space="0" w:color="000000"/>
        </w:pBdr>
        <w:tabs>
          <w:tab w:val="clear" w:pos="9360"/>
          <w:tab w:val="right" w:pos="9340"/>
        </w:tabs>
        <w:rPr>
          <w:rFonts w:ascii="Calibri" w:eastAsia="Calibri" w:hAnsi="Calibri" w:cs="Calibri"/>
          <w:b w:val="0"/>
          <w:bCs w:val="0"/>
          <w:sz w:val="22"/>
          <w:szCs w:val="22"/>
        </w:rPr>
      </w:pPr>
      <w:hyperlink r:id="rId7" w:history="1">
        <w:r>
          <w:rPr>
            <w:rStyle w:val="Hyperlink0"/>
          </w:rPr>
          <w:t>linkedin.com/in/</w:t>
        </w:r>
        <w:proofErr w:type="spellStart"/>
        <w:r>
          <w:rPr>
            <w:rStyle w:val="Hyperlink0"/>
          </w:rPr>
          <w:t>eoghanodonovan</w:t>
        </w:r>
        <w:proofErr w:type="spellEnd"/>
      </w:hyperlink>
      <w:r>
        <w:rPr>
          <w:rFonts w:ascii="Calibri" w:hAnsi="Calibri"/>
          <w:b w:val="0"/>
          <w:bCs w:val="0"/>
          <w:sz w:val="22"/>
          <w:szCs w:val="22"/>
        </w:rPr>
        <w:t xml:space="preserve">| portfolio: </w:t>
      </w:r>
      <w:hyperlink r:id="rId8" w:history="1">
        <w:r>
          <w:rPr>
            <w:rStyle w:val="Hyperlink0"/>
          </w:rPr>
          <w:t>eoghandesigns.com</w:t>
        </w:r>
      </w:hyperlink>
      <w:r>
        <w:rPr>
          <w:rFonts w:ascii="Calibri" w:eastAsia="Calibri" w:hAnsi="Calibri" w:cs="Calibri"/>
          <w:b w:val="0"/>
          <w:bCs w:val="0"/>
          <w:sz w:val="22"/>
          <w:szCs w:val="22"/>
        </w:rPr>
        <w:br/>
      </w:r>
    </w:p>
    <w:p w:rsidR="00704190" w:rsidRDefault="00704190">
      <w:pPr>
        <w:pStyle w:val="Title"/>
        <w:tabs>
          <w:tab w:val="clear" w:pos="9360"/>
          <w:tab w:val="right" w:pos="9340"/>
        </w:tabs>
        <w:rPr>
          <w:rFonts w:ascii="Calibri" w:eastAsia="Calibri" w:hAnsi="Calibri" w:cs="Calibri"/>
          <w:sz w:val="22"/>
          <w:szCs w:val="22"/>
        </w:rPr>
      </w:pPr>
    </w:p>
    <w:p w:rsidR="00704190" w:rsidRDefault="00000000">
      <w:pPr>
        <w:pStyle w:val="Title"/>
        <w:tabs>
          <w:tab w:val="clear" w:pos="9360"/>
          <w:tab w:val="right" w:pos="9340"/>
        </w:tabs>
        <w:outlineLvl w:val="0"/>
        <w:rPr>
          <w:rFonts w:ascii="Calibri" w:eastAsia="Calibri" w:hAnsi="Calibri" w:cs="Calibri"/>
          <w:b w:val="0"/>
          <w:bCs w:val="0"/>
          <w:sz w:val="22"/>
          <w:szCs w:val="22"/>
        </w:rPr>
      </w:pPr>
      <w:r>
        <w:rPr>
          <w:rFonts w:ascii="Calibri" w:hAnsi="Calibri"/>
          <w:sz w:val="22"/>
          <w:szCs w:val="22"/>
        </w:rPr>
        <w:t>SUMMARY</w:t>
      </w:r>
    </w:p>
    <w:p w:rsidR="00704190" w:rsidRDefault="00704190">
      <w:pPr>
        <w:tabs>
          <w:tab w:val="left" w:pos="432"/>
          <w:tab w:val="right" w:pos="9340"/>
        </w:tabs>
        <w:rPr>
          <w:rFonts w:ascii="Calibri" w:eastAsia="Calibri" w:hAnsi="Calibri" w:cs="Calibri"/>
          <w:color w:val="0000FF"/>
          <w:u w:color="0000FF"/>
        </w:rPr>
      </w:pPr>
    </w:p>
    <w:p w:rsidR="0029205F" w:rsidRPr="0029205F" w:rsidRDefault="0029205F" w:rsidP="00C902D2">
      <w:pPr>
        <w:spacing w:line="276" w:lineRule="auto"/>
        <w:rPr>
          <w:rFonts w:ascii="Calibri" w:hAnsi="Calibri" w:cs="Calibri"/>
          <w:sz w:val="22"/>
          <w:szCs w:val="22"/>
          <w:shd w:val="clear" w:color="auto" w:fill="FFFFFF"/>
        </w:rPr>
      </w:pPr>
      <w:r w:rsidRPr="0029205F">
        <w:rPr>
          <w:rFonts w:ascii="Calibri" w:hAnsi="Calibri" w:cs="Calibri"/>
          <w:sz w:val="22"/>
          <w:szCs w:val="22"/>
          <w:shd w:val="clear" w:color="auto" w:fill="FFFFFF"/>
        </w:rPr>
        <w:t>Qualified UX designer looking for UX design opportunities. Accomplished and innovative visual</w:t>
      </w:r>
      <w:r w:rsidR="00C902D2"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Pr="0029205F">
        <w:rPr>
          <w:rFonts w:ascii="Calibri" w:hAnsi="Calibri" w:cs="Calibri"/>
          <w:sz w:val="22"/>
          <w:szCs w:val="22"/>
          <w:shd w:val="clear" w:color="auto" w:fill="FFFFFF"/>
        </w:rPr>
        <w:t>design professional, with 20 years of experience in finance, retail and branding sectors.</w:t>
      </w:r>
      <w:r w:rsidR="00C902D2"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Pr="0029205F">
        <w:rPr>
          <w:rFonts w:ascii="Calibri" w:hAnsi="Calibri" w:cs="Calibri"/>
          <w:sz w:val="22"/>
          <w:szCs w:val="22"/>
          <w:shd w:val="clear" w:color="auto" w:fill="FFFFFF"/>
        </w:rPr>
        <w:t>Skilled in prototyping, stakeholder management and data-informed UX strategy. Adept at combining creative design</w:t>
      </w:r>
      <w:r w:rsidR="00C902D2"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Pr="0029205F">
        <w:rPr>
          <w:rFonts w:ascii="Calibri" w:hAnsi="Calibri" w:cs="Calibri"/>
          <w:sz w:val="22"/>
          <w:szCs w:val="22"/>
          <w:shd w:val="clear" w:color="auto" w:fill="FFFFFF"/>
        </w:rPr>
        <w:t>with strategic problem-solving to deliver great design experiences.</w:t>
      </w:r>
      <w:r w:rsidR="00C902D2"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Pr="0029205F">
        <w:rPr>
          <w:rFonts w:ascii="Calibri" w:hAnsi="Calibri" w:cs="Calibri"/>
          <w:sz w:val="22"/>
          <w:szCs w:val="22"/>
          <w:shd w:val="clear" w:color="auto" w:fill="FFFFFF"/>
        </w:rPr>
        <w:t>Enjoys teamwork and thrives</w:t>
      </w:r>
      <w:r w:rsidR="00C902D2">
        <w:rPr>
          <w:rFonts w:ascii="Calibri" w:hAnsi="Calibri" w:cs="Calibri"/>
          <w:sz w:val="22"/>
          <w:szCs w:val="22"/>
          <w:shd w:val="clear" w:color="auto" w:fill="FFFFFF"/>
        </w:rPr>
        <w:t xml:space="preserve"> </w:t>
      </w:r>
      <w:r w:rsidRPr="0029205F">
        <w:rPr>
          <w:rFonts w:ascii="Calibri" w:hAnsi="Calibri" w:cs="Calibri"/>
          <w:sz w:val="22"/>
          <w:szCs w:val="22"/>
          <w:shd w:val="clear" w:color="auto" w:fill="FFFFFF"/>
        </w:rPr>
        <w:t>on collaboration.</w:t>
      </w:r>
    </w:p>
    <w:p w:rsidR="00704190" w:rsidRDefault="00704190">
      <w:pPr>
        <w:jc w:val="center"/>
        <w:rPr>
          <w:rFonts w:ascii="Calibri" w:eastAsia="Calibri" w:hAnsi="Calibri" w:cs="Calibri"/>
        </w:rPr>
      </w:pPr>
    </w:p>
    <w:p w:rsidR="00B258F1" w:rsidRDefault="00000000" w:rsidP="00BE680D">
      <w:pPr>
        <w:tabs>
          <w:tab w:val="left" w:pos="432"/>
          <w:tab w:val="right" w:pos="9340"/>
        </w:tabs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KEY SKILLS</w:t>
      </w:r>
      <w:r>
        <w:rPr>
          <w:rFonts w:ascii="Calibri" w:eastAsia="Calibri" w:hAnsi="Calibri" w:cs="Calibri"/>
          <w:b/>
          <w:bCs/>
          <w:sz w:val="22"/>
          <w:szCs w:val="22"/>
        </w:rPr>
        <w:softHyphen/>
      </w:r>
    </w:p>
    <w:p w:rsidR="00C902D2" w:rsidRDefault="00C902D2" w:rsidP="00B258F1">
      <w:pPr>
        <w:tabs>
          <w:tab w:val="left" w:pos="432"/>
          <w:tab w:val="right" w:pos="9340"/>
        </w:tabs>
        <w:jc w:val="center"/>
        <w:rPr>
          <w:rFonts w:ascii="Calibri" w:hAnsi="Calibri"/>
          <w:b/>
          <w:bCs/>
          <w:color w:val="979797" w:themeColor="background2" w:themeTint="99"/>
          <w:sz w:val="22"/>
          <w:szCs w:val="22"/>
        </w:rPr>
      </w:pPr>
    </w:p>
    <w:p w:rsidR="00B258F1" w:rsidRPr="00BE680D" w:rsidRDefault="004633E4" w:rsidP="00B258F1">
      <w:pPr>
        <w:tabs>
          <w:tab w:val="left" w:pos="432"/>
          <w:tab w:val="right" w:pos="9340"/>
        </w:tabs>
        <w:jc w:val="center"/>
        <w:rPr>
          <w:rFonts w:ascii="Calibri" w:hAnsi="Calibri"/>
          <w:b/>
          <w:bCs/>
          <w:color w:val="000000" w:themeColor="text1"/>
          <w:sz w:val="22"/>
          <w:szCs w:val="22"/>
        </w:rPr>
      </w:pPr>
      <w:r w:rsidRPr="00BE680D">
        <w:rPr>
          <w:rFonts w:ascii="Calibri" w:hAnsi="Calibri"/>
          <w:b/>
          <w:bCs/>
          <w:color w:val="000000" w:themeColor="text1"/>
          <w:sz w:val="22"/>
          <w:szCs w:val="22"/>
        </w:rPr>
        <w:t xml:space="preserve"> </w:t>
      </w:r>
      <w:r w:rsidR="00B258F1" w:rsidRPr="00BE680D">
        <w:rPr>
          <w:rFonts w:ascii="Calibri" w:hAnsi="Calibri"/>
          <w:b/>
          <w:bCs/>
          <w:color w:val="000000" w:themeColor="text1"/>
          <w:sz w:val="22"/>
          <w:szCs w:val="22"/>
        </w:rPr>
        <w:t>UX &amp;</w:t>
      </w:r>
      <w:r w:rsidR="00FA583D" w:rsidRPr="00BE680D">
        <w:rPr>
          <w:rFonts w:ascii="Calibri" w:hAnsi="Calibri"/>
          <w:b/>
          <w:bCs/>
          <w:color w:val="000000" w:themeColor="text1"/>
          <w:sz w:val="22"/>
          <w:szCs w:val="22"/>
        </w:rPr>
        <w:t xml:space="preserve"> </w:t>
      </w:r>
      <w:r w:rsidR="00B258F1" w:rsidRPr="00BE680D">
        <w:rPr>
          <w:rFonts w:ascii="Calibri" w:hAnsi="Calibri"/>
          <w:b/>
          <w:bCs/>
          <w:color w:val="000000" w:themeColor="text1"/>
          <w:sz w:val="22"/>
          <w:szCs w:val="22"/>
        </w:rPr>
        <w:t>UI Design,</w:t>
      </w:r>
      <w:r w:rsidR="00FA583D" w:rsidRPr="00BE680D">
        <w:rPr>
          <w:rFonts w:ascii="Calibri" w:hAnsi="Calibri"/>
          <w:b/>
          <w:bCs/>
          <w:color w:val="000000" w:themeColor="text1"/>
          <w:sz w:val="22"/>
          <w:szCs w:val="22"/>
        </w:rPr>
        <w:t xml:space="preserve"> User research, Prototyping, Figma, Collaboration, Stakeholder management, </w:t>
      </w:r>
      <w:r w:rsidR="00B258F1" w:rsidRPr="00BE680D">
        <w:rPr>
          <w:rFonts w:ascii="Calibri" w:hAnsi="Calibri"/>
          <w:b/>
          <w:bCs/>
          <w:color w:val="000000" w:themeColor="text1"/>
          <w:sz w:val="22"/>
          <w:szCs w:val="22"/>
        </w:rPr>
        <w:t xml:space="preserve">Project management, </w:t>
      </w:r>
      <w:r w:rsidR="00FA583D" w:rsidRPr="00BE680D">
        <w:rPr>
          <w:rFonts w:ascii="Calibri" w:hAnsi="Calibri"/>
          <w:b/>
          <w:bCs/>
          <w:color w:val="000000" w:themeColor="text1"/>
          <w:sz w:val="22"/>
          <w:szCs w:val="22"/>
        </w:rPr>
        <w:t xml:space="preserve">Visual Design, </w:t>
      </w:r>
      <w:r w:rsidR="00B258F1" w:rsidRPr="00BE680D">
        <w:rPr>
          <w:rFonts w:ascii="Calibri" w:hAnsi="Calibri"/>
          <w:b/>
          <w:bCs/>
          <w:color w:val="000000" w:themeColor="text1"/>
          <w:sz w:val="22"/>
          <w:szCs w:val="22"/>
        </w:rPr>
        <w:t>Adobe Creative Clou</w:t>
      </w:r>
      <w:r w:rsidR="00FA583D" w:rsidRPr="00BE680D">
        <w:rPr>
          <w:rFonts w:ascii="Calibri" w:hAnsi="Calibri"/>
          <w:b/>
          <w:bCs/>
          <w:color w:val="000000" w:themeColor="text1"/>
          <w:sz w:val="22"/>
          <w:szCs w:val="22"/>
        </w:rPr>
        <w:t>d, Adobe After Effects</w:t>
      </w:r>
    </w:p>
    <w:p w:rsidR="00704190" w:rsidRDefault="00704190">
      <w:pPr>
        <w:tabs>
          <w:tab w:val="left" w:pos="432"/>
          <w:tab w:val="right" w:pos="9340"/>
        </w:tabs>
        <w:jc w:val="center"/>
        <w:rPr>
          <w:rFonts w:ascii="Calibri" w:eastAsia="Calibri" w:hAnsi="Calibri" w:cs="Calibri"/>
          <w:b/>
          <w:bCs/>
          <w:sz w:val="22"/>
          <w:szCs w:val="22"/>
        </w:rPr>
      </w:pPr>
    </w:p>
    <w:p w:rsidR="00704190" w:rsidRDefault="00704190">
      <w:pPr>
        <w:pBdr>
          <w:bottom w:val="single" w:sz="6" w:space="0" w:color="000000"/>
        </w:pBdr>
        <w:tabs>
          <w:tab w:val="left" w:pos="432"/>
          <w:tab w:val="right" w:pos="9340"/>
        </w:tabs>
        <w:rPr>
          <w:rFonts w:ascii="Calibri" w:eastAsia="Calibri" w:hAnsi="Calibri" w:cs="Calibri"/>
          <w:sz w:val="22"/>
          <w:szCs w:val="22"/>
        </w:rPr>
      </w:pPr>
    </w:p>
    <w:p w:rsidR="00704190" w:rsidRDefault="00704190">
      <w:pPr>
        <w:tabs>
          <w:tab w:val="left" w:pos="432"/>
          <w:tab w:val="right" w:pos="9340"/>
        </w:tabs>
        <w:rPr>
          <w:rFonts w:ascii="Calibri" w:eastAsia="Calibri" w:hAnsi="Calibri" w:cs="Calibri"/>
          <w:b/>
          <w:bCs/>
          <w:sz w:val="22"/>
          <w:szCs w:val="22"/>
        </w:rPr>
      </w:pPr>
    </w:p>
    <w:p w:rsidR="00704190" w:rsidRDefault="00000000">
      <w:pPr>
        <w:tabs>
          <w:tab w:val="left" w:pos="432"/>
          <w:tab w:val="right" w:pos="9340"/>
        </w:tabs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PROFESSIONAL EXPERIENCE</w:t>
      </w:r>
    </w:p>
    <w:p w:rsidR="00704190" w:rsidRDefault="00704190">
      <w:pPr>
        <w:tabs>
          <w:tab w:val="left" w:pos="432"/>
          <w:tab w:val="right" w:pos="9340"/>
        </w:tabs>
        <w:jc w:val="center"/>
        <w:rPr>
          <w:rFonts w:ascii="Calibri" w:eastAsia="Calibri" w:hAnsi="Calibri" w:cs="Calibri"/>
          <w:sz w:val="22"/>
          <w:szCs w:val="22"/>
        </w:rPr>
      </w:pPr>
    </w:p>
    <w:p w:rsidR="00704190" w:rsidRDefault="00000000">
      <w:pPr>
        <w:tabs>
          <w:tab w:val="left" w:pos="432"/>
          <w:tab w:val="right" w:pos="9340"/>
        </w:tabs>
        <w:jc w:val="both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Fidelity International, Dublin</w:t>
      </w:r>
      <w:r>
        <w:rPr>
          <w:rFonts w:ascii="Calibri" w:hAnsi="Calibri"/>
          <w:b/>
          <w:bCs/>
          <w:sz w:val="22"/>
          <w:szCs w:val="22"/>
        </w:rPr>
        <w:tab/>
        <w:t xml:space="preserve">2016 – </w:t>
      </w:r>
      <w:r w:rsidR="004633E4">
        <w:rPr>
          <w:rFonts w:ascii="Calibri" w:hAnsi="Calibri"/>
          <w:b/>
          <w:bCs/>
          <w:sz w:val="22"/>
          <w:szCs w:val="22"/>
        </w:rPr>
        <w:t>2024</w:t>
      </w:r>
    </w:p>
    <w:p w:rsidR="00704190" w:rsidRDefault="00000000">
      <w:pPr>
        <w:tabs>
          <w:tab w:val="left" w:pos="432"/>
          <w:tab w:val="right" w:pos="9340"/>
        </w:tabs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Global Asset Management Company managing funds, pensions and investments. </w:t>
      </w:r>
    </w:p>
    <w:p w:rsidR="00704190" w:rsidRDefault="00704190">
      <w:pPr>
        <w:tabs>
          <w:tab w:val="left" w:pos="432"/>
          <w:tab w:val="right" w:pos="9340"/>
        </w:tabs>
        <w:rPr>
          <w:rFonts w:ascii="Calibri" w:eastAsia="Calibri" w:hAnsi="Calibri" w:cs="Calibri"/>
          <w:sz w:val="22"/>
          <w:szCs w:val="22"/>
        </w:rPr>
      </w:pPr>
    </w:p>
    <w:p w:rsidR="00704190" w:rsidRDefault="00000000">
      <w:pPr>
        <w:tabs>
          <w:tab w:val="left" w:pos="432"/>
          <w:tab w:val="right" w:pos="9340"/>
        </w:tabs>
        <w:outlineLvl w:val="0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6"/>
          <w:szCs w:val="26"/>
        </w:rPr>
        <w:t>Assistant Manager – Communications &amp; Reporting, Global Workplace Investing,</w:t>
      </w:r>
      <w:r>
        <w:rPr>
          <w:rFonts w:ascii="Calibri" w:eastAsia="Calibri" w:hAnsi="Calibri" w:cs="Calibri"/>
          <w:b/>
          <w:bCs/>
          <w:sz w:val="26"/>
          <w:szCs w:val="26"/>
        </w:rPr>
        <w:br/>
      </w:r>
      <w:r>
        <w:rPr>
          <w:rFonts w:ascii="Calibri" w:hAnsi="Calibri"/>
          <w:b/>
          <w:bCs/>
          <w:sz w:val="22"/>
          <w:szCs w:val="22"/>
        </w:rPr>
        <w:t xml:space="preserve">2023 – </w:t>
      </w:r>
      <w:r w:rsidR="004633E4">
        <w:rPr>
          <w:rFonts w:ascii="Calibri" w:hAnsi="Calibri"/>
          <w:b/>
          <w:bCs/>
          <w:sz w:val="22"/>
          <w:szCs w:val="22"/>
        </w:rPr>
        <w:t>2024</w:t>
      </w:r>
    </w:p>
    <w:p w:rsidR="00704190" w:rsidRDefault="00000000">
      <w:pPr>
        <w:tabs>
          <w:tab w:val="left" w:pos="432"/>
          <w:tab w:val="right" w:pos="9340"/>
        </w:tabs>
        <w:outlineLvl w:val="0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6"/>
          <w:szCs w:val="26"/>
        </w:rPr>
        <w:t xml:space="preserve">Senior Designer - Global Publishing Team, </w:t>
      </w:r>
      <w:r>
        <w:rPr>
          <w:rFonts w:ascii="Calibri" w:hAnsi="Calibri"/>
          <w:b/>
          <w:bCs/>
          <w:sz w:val="22"/>
          <w:szCs w:val="22"/>
        </w:rPr>
        <w:t>2018 – 2023</w:t>
      </w:r>
    </w:p>
    <w:p w:rsidR="00704190" w:rsidRDefault="00000000">
      <w:pPr>
        <w:tabs>
          <w:tab w:val="left" w:pos="432"/>
          <w:tab w:val="right" w:pos="9340"/>
        </w:tabs>
        <w:outlineLvl w:val="0"/>
        <w:rPr>
          <w:rFonts w:ascii="Calibri" w:eastAsia="Calibri" w:hAnsi="Calibri" w:cs="Calibri"/>
          <w:b/>
          <w:bCs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  <w:t xml:space="preserve">Workplace Investing Design Specialist – Global Publishing Team, </w:t>
      </w:r>
      <w:r>
        <w:rPr>
          <w:rFonts w:ascii="Calibri" w:hAnsi="Calibri"/>
          <w:b/>
          <w:bCs/>
          <w:sz w:val="22"/>
          <w:szCs w:val="22"/>
        </w:rPr>
        <w:t>2016 - 2018</w:t>
      </w:r>
    </w:p>
    <w:p w:rsidR="00704190" w:rsidRDefault="00704190">
      <w:pPr>
        <w:tabs>
          <w:tab w:val="left" w:pos="432"/>
          <w:tab w:val="right" w:pos="9340"/>
        </w:tabs>
        <w:outlineLvl w:val="0"/>
        <w:rPr>
          <w:rFonts w:ascii="Calibri" w:eastAsia="Calibri" w:hAnsi="Calibri" w:cs="Calibri"/>
          <w:b/>
          <w:bCs/>
          <w:sz w:val="26"/>
          <w:szCs w:val="26"/>
        </w:rPr>
      </w:pPr>
    </w:p>
    <w:p w:rsidR="00704190" w:rsidRDefault="00000000">
      <w:pPr>
        <w:numPr>
          <w:ilvl w:val="0"/>
          <w:numId w:val="2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 xml:space="preserve">Designer for Fidelity’s Global Publishing and Client Communications &amp; Reporting teams </w:t>
      </w:r>
    </w:p>
    <w:p w:rsidR="00704190" w:rsidRDefault="00000000">
      <w:pPr>
        <w:numPr>
          <w:ilvl w:val="0"/>
          <w:numId w:val="2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>Create</w:t>
      </w:r>
      <w:r w:rsidR="004633E4">
        <w:rPr>
          <w:rFonts w:ascii="Calibri" w:hAnsi="Calibri"/>
          <w:sz w:val="22"/>
          <w:szCs w:val="22"/>
          <w:shd w:val="clear" w:color="auto" w:fill="FFFFFF"/>
        </w:rPr>
        <w:t>d</w:t>
      </w:r>
      <w:r>
        <w:rPr>
          <w:rFonts w:ascii="Calibri" w:hAnsi="Calibri"/>
          <w:sz w:val="22"/>
          <w:szCs w:val="22"/>
          <w:shd w:val="clear" w:color="auto" w:fill="FFFFFF"/>
        </w:rPr>
        <w:t xml:space="preserve"> visual assets aligning with Fidelity’s brand identity and strategies</w:t>
      </w:r>
    </w:p>
    <w:p w:rsidR="00704190" w:rsidRDefault="00000000">
      <w:pPr>
        <w:numPr>
          <w:ilvl w:val="0"/>
          <w:numId w:val="2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>Support</w:t>
      </w:r>
      <w:r w:rsidR="004633E4">
        <w:rPr>
          <w:rFonts w:ascii="Calibri" w:hAnsi="Calibri"/>
          <w:sz w:val="22"/>
          <w:szCs w:val="22"/>
          <w:shd w:val="clear" w:color="auto" w:fill="FFFFFF"/>
        </w:rPr>
        <w:t>ed</w:t>
      </w:r>
      <w:r>
        <w:rPr>
          <w:rFonts w:ascii="Calibri" w:hAnsi="Calibri"/>
          <w:sz w:val="22"/>
          <w:szCs w:val="22"/>
          <w:shd w:val="clear" w:color="auto" w:fill="FFFFFF"/>
        </w:rPr>
        <w:t xml:space="preserve"> client communications and marketing teams</w:t>
      </w:r>
    </w:p>
    <w:p w:rsidR="00704190" w:rsidRDefault="00000000">
      <w:pPr>
        <w:numPr>
          <w:ilvl w:val="0"/>
          <w:numId w:val="2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Design</w:t>
      </w:r>
      <w:r w:rsidR="004633E4">
        <w:rPr>
          <w:rFonts w:ascii="Calibri" w:hAnsi="Calibri"/>
          <w:sz w:val="22"/>
          <w:szCs w:val="22"/>
        </w:rPr>
        <w:t>ed</w:t>
      </w:r>
      <w:r>
        <w:rPr>
          <w:rFonts w:ascii="Calibri" w:hAnsi="Calibri"/>
          <w:sz w:val="22"/>
          <w:szCs w:val="22"/>
        </w:rPr>
        <w:t xml:space="preserve"> pension scheme documents and assets for Fidelity’s blue</w:t>
      </w:r>
      <w:r w:rsidR="00FA583D">
        <w:rPr>
          <w:rFonts w:ascii="Calibri" w:hAnsi="Calibri"/>
          <w:sz w:val="22"/>
          <w:szCs w:val="22"/>
        </w:rPr>
        <w:t>-</w:t>
      </w:r>
      <w:r>
        <w:rPr>
          <w:rFonts w:ascii="Calibri" w:hAnsi="Calibri"/>
          <w:sz w:val="22"/>
          <w:szCs w:val="22"/>
        </w:rPr>
        <w:t>chip clients, including AIG, Credit Suisse, Microsoft and Meta</w:t>
      </w:r>
    </w:p>
    <w:p w:rsidR="00704190" w:rsidRDefault="00000000">
      <w:pPr>
        <w:numPr>
          <w:ilvl w:val="0"/>
          <w:numId w:val="2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>Create</w:t>
      </w:r>
      <w:r w:rsidR="004633E4">
        <w:rPr>
          <w:rFonts w:ascii="Calibri" w:hAnsi="Calibri"/>
          <w:sz w:val="22"/>
          <w:szCs w:val="22"/>
          <w:shd w:val="clear" w:color="auto" w:fill="FFFFFF"/>
        </w:rPr>
        <w:t xml:space="preserve">d </w:t>
      </w:r>
      <w:r>
        <w:rPr>
          <w:rFonts w:ascii="Calibri" w:hAnsi="Calibri"/>
          <w:sz w:val="22"/>
          <w:szCs w:val="22"/>
          <w:shd w:val="clear" w:color="auto" w:fill="FFFFFF"/>
        </w:rPr>
        <w:t>presentations, banner images, infographics, emails, publications, shoots corporate photography and videography</w:t>
      </w:r>
    </w:p>
    <w:p w:rsidR="00704190" w:rsidRDefault="00000000">
      <w:pPr>
        <w:pStyle w:val="BasicParagraph"/>
        <w:numPr>
          <w:ilvl w:val="0"/>
          <w:numId w:val="2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pacing w:val="-3"/>
          <w:sz w:val="22"/>
          <w:szCs w:val="22"/>
        </w:rPr>
        <w:t>Revamp</w:t>
      </w:r>
      <w:r w:rsidR="004633E4">
        <w:rPr>
          <w:rFonts w:ascii="Calibri" w:hAnsi="Calibri"/>
          <w:spacing w:val="-3"/>
          <w:sz w:val="22"/>
          <w:szCs w:val="22"/>
        </w:rPr>
        <w:t>ed</w:t>
      </w:r>
      <w:r>
        <w:rPr>
          <w:rFonts w:ascii="Calibri" w:hAnsi="Calibri"/>
          <w:spacing w:val="-3"/>
          <w:sz w:val="22"/>
          <w:szCs w:val="22"/>
        </w:rPr>
        <w:t xml:space="preserve"> financial report design in response to client feedback - making improvements in layout, design &amp; clarity of info</w:t>
      </w:r>
    </w:p>
    <w:p w:rsidR="00704190" w:rsidRDefault="00000000">
      <w:pPr>
        <w:pStyle w:val="BasicParagraph"/>
        <w:numPr>
          <w:ilvl w:val="0"/>
          <w:numId w:val="2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pacing w:val="-3"/>
          <w:sz w:val="22"/>
          <w:szCs w:val="22"/>
        </w:rPr>
        <w:t>Support</w:t>
      </w:r>
      <w:r w:rsidR="004633E4">
        <w:rPr>
          <w:rFonts w:ascii="Calibri" w:hAnsi="Calibri"/>
          <w:spacing w:val="-3"/>
          <w:sz w:val="22"/>
          <w:szCs w:val="22"/>
        </w:rPr>
        <w:t>ed</w:t>
      </w:r>
      <w:r>
        <w:rPr>
          <w:rFonts w:ascii="Calibri" w:hAnsi="Calibri"/>
          <w:spacing w:val="-3"/>
          <w:sz w:val="22"/>
          <w:szCs w:val="22"/>
        </w:rPr>
        <w:t xml:space="preserve"> marketing and communication campaigns to increase product awareness and drive customer engagement.</w:t>
      </w:r>
    </w:p>
    <w:p w:rsidR="00704190" w:rsidRDefault="00000000">
      <w:pPr>
        <w:numPr>
          <w:ilvl w:val="0"/>
          <w:numId w:val="2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>Develo</w:t>
      </w:r>
      <w:r w:rsidR="004633E4">
        <w:rPr>
          <w:rFonts w:ascii="Calibri" w:hAnsi="Calibri"/>
          <w:sz w:val="22"/>
          <w:szCs w:val="22"/>
          <w:shd w:val="clear" w:color="auto" w:fill="FFFFFF"/>
        </w:rPr>
        <w:t xml:space="preserve">ped </w:t>
      </w:r>
      <w:r>
        <w:rPr>
          <w:rFonts w:ascii="Calibri" w:hAnsi="Calibri"/>
          <w:sz w:val="22"/>
          <w:szCs w:val="22"/>
          <w:shd w:val="clear" w:color="auto" w:fill="FFFFFF"/>
        </w:rPr>
        <w:t xml:space="preserve">tailored literature and assets to support new business pitches for blue chip pension scheme clients for Fidelity. Successful bids </w:t>
      </w:r>
      <w:r>
        <w:rPr>
          <w:rFonts w:ascii="Calibri" w:hAnsi="Calibri"/>
          <w:b/>
          <w:bCs/>
          <w:sz w:val="22"/>
          <w:szCs w:val="22"/>
          <w:shd w:val="clear" w:color="auto" w:fill="FFFFFF"/>
        </w:rPr>
        <w:t>£524m</w:t>
      </w:r>
      <w:r>
        <w:rPr>
          <w:rFonts w:ascii="Calibri" w:hAnsi="Calibri"/>
          <w:sz w:val="22"/>
          <w:szCs w:val="22"/>
          <w:shd w:val="clear" w:color="auto" w:fill="FFFFFF"/>
        </w:rPr>
        <w:t xml:space="preserve"> in 2022, </w:t>
      </w:r>
      <w:r>
        <w:rPr>
          <w:rFonts w:ascii="Calibri" w:hAnsi="Calibri"/>
          <w:b/>
          <w:bCs/>
          <w:sz w:val="22"/>
          <w:szCs w:val="22"/>
          <w:shd w:val="clear" w:color="auto" w:fill="FFFFFF"/>
        </w:rPr>
        <w:t>£865m</w:t>
      </w:r>
      <w:r>
        <w:rPr>
          <w:rFonts w:ascii="Calibri" w:hAnsi="Calibri"/>
          <w:sz w:val="22"/>
          <w:szCs w:val="22"/>
          <w:shd w:val="clear" w:color="auto" w:fill="FFFFFF"/>
        </w:rPr>
        <w:t xml:space="preserve"> in 2023</w:t>
      </w:r>
    </w:p>
    <w:p w:rsidR="00704190" w:rsidRDefault="00000000">
      <w:pPr>
        <w:numPr>
          <w:ilvl w:val="0"/>
          <w:numId w:val="2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>Manage</w:t>
      </w:r>
      <w:r w:rsidR="004633E4">
        <w:rPr>
          <w:rFonts w:ascii="Calibri" w:hAnsi="Calibri"/>
          <w:sz w:val="22"/>
          <w:szCs w:val="22"/>
          <w:shd w:val="clear" w:color="auto" w:fill="FFFFFF"/>
        </w:rPr>
        <w:t>d</w:t>
      </w:r>
      <w:r>
        <w:rPr>
          <w:rFonts w:ascii="Calibri" w:hAnsi="Calibri"/>
          <w:sz w:val="22"/>
          <w:szCs w:val="22"/>
          <w:shd w:val="clear" w:color="auto" w:fill="FFFFFF"/>
        </w:rPr>
        <w:t xml:space="preserve"> projects in collaboration with other project teams, including successfully re-branding and updating fund factsheets and reports for Nestlé. </w:t>
      </w:r>
      <w:r>
        <w:rPr>
          <w:rFonts w:ascii="Calibri" w:hAnsi="Calibri"/>
          <w:b/>
          <w:bCs/>
          <w:sz w:val="22"/>
          <w:szCs w:val="22"/>
          <w:shd w:val="clear" w:color="auto" w:fill="FFFFFF"/>
        </w:rPr>
        <w:t>Account value £67m</w:t>
      </w:r>
    </w:p>
    <w:p w:rsidR="00704190" w:rsidRPr="004633E4" w:rsidRDefault="00000000" w:rsidP="004633E4">
      <w:pPr>
        <w:numPr>
          <w:ilvl w:val="0"/>
          <w:numId w:val="4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lastRenderedPageBreak/>
        <w:t>Proficient in Agile project management and project management tools</w:t>
      </w:r>
    </w:p>
    <w:p w:rsidR="00BE680D" w:rsidRDefault="00BE680D">
      <w:pPr>
        <w:rPr>
          <w:rFonts w:ascii="Calibri" w:hAnsi="Calibri"/>
          <w:b/>
          <w:bCs/>
          <w:sz w:val="22"/>
          <w:szCs w:val="22"/>
        </w:rPr>
      </w:pPr>
    </w:p>
    <w:p w:rsidR="00BE680D" w:rsidRDefault="00BE680D">
      <w:pPr>
        <w:rPr>
          <w:rFonts w:ascii="Calibri" w:hAnsi="Calibri"/>
          <w:b/>
          <w:bCs/>
          <w:sz w:val="22"/>
          <w:szCs w:val="22"/>
        </w:rPr>
      </w:pPr>
    </w:p>
    <w:p w:rsidR="00704190" w:rsidRDefault="00000000">
      <w:pPr>
        <w:rPr>
          <w:rFonts w:ascii="Calibri" w:eastAsia="Calibri" w:hAnsi="Calibri" w:cs="Calibri"/>
          <w:sz w:val="22"/>
          <w:szCs w:val="22"/>
          <w:shd w:val="clear" w:color="auto" w:fill="FFFFFF"/>
        </w:rPr>
      </w:pPr>
      <w:r>
        <w:rPr>
          <w:rFonts w:ascii="Calibri" w:hAnsi="Calibri"/>
          <w:b/>
          <w:bCs/>
          <w:sz w:val="22"/>
          <w:szCs w:val="22"/>
        </w:rPr>
        <w:t xml:space="preserve">Iceland Foods, Dublin                                                                                                           </w:t>
      </w:r>
      <w:r>
        <w:rPr>
          <w:rFonts w:ascii="Calibri" w:hAnsi="Calibri"/>
          <w:b/>
          <w:bCs/>
          <w:sz w:val="22"/>
          <w:szCs w:val="22"/>
        </w:rPr>
        <w:tab/>
        <w:t>2013-2016</w:t>
      </w:r>
    </w:p>
    <w:p w:rsidR="00704190" w:rsidRDefault="00000000">
      <w:pPr>
        <w:tabs>
          <w:tab w:val="left" w:pos="432"/>
          <w:tab w:val="right" w:pos="9340"/>
        </w:tabs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UK food retailer with supermarkets across UK and Ireland</w:t>
      </w:r>
    </w:p>
    <w:p w:rsidR="00704190" w:rsidRDefault="00704190">
      <w:pPr>
        <w:tabs>
          <w:tab w:val="left" w:pos="432"/>
          <w:tab w:val="right" w:pos="9340"/>
        </w:tabs>
        <w:rPr>
          <w:rFonts w:ascii="Calibri" w:eastAsia="Calibri" w:hAnsi="Calibri" w:cs="Calibri"/>
          <w:sz w:val="22"/>
          <w:szCs w:val="22"/>
        </w:rPr>
      </w:pPr>
    </w:p>
    <w:p w:rsidR="00704190" w:rsidRDefault="00000000">
      <w:pPr>
        <w:tabs>
          <w:tab w:val="left" w:pos="432"/>
          <w:tab w:val="right" w:pos="9340"/>
        </w:tabs>
        <w:outlineLvl w:val="0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6"/>
          <w:szCs w:val="26"/>
        </w:rPr>
        <w:t xml:space="preserve">Graphic Designer, </w:t>
      </w:r>
      <w:r>
        <w:rPr>
          <w:rFonts w:ascii="Calibri" w:hAnsi="Calibri"/>
          <w:b/>
          <w:bCs/>
          <w:sz w:val="22"/>
          <w:szCs w:val="22"/>
        </w:rPr>
        <w:t>2013-2016</w:t>
      </w:r>
    </w:p>
    <w:p w:rsidR="00704190" w:rsidRDefault="00704190">
      <w:pPr>
        <w:tabs>
          <w:tab w:val="left" w:pos="432"/>
          <w:tab w:val="right" w:pos="9340"/>
        </w:tabs>
        <w:outlineLvl w:val="0"/>
        <w:rPr>
          <w:rFonts w:ascii="Calibri" w:eastAsia="Calibri" w:hAnsi="Calibri" w:cs="Calibri"/>
          <w:b/>
          <w:bCs/>
          <w:sz w:val="22"/>
          <w:szCs w:val="22"/>
        </w:rPr>
      </w:pPr>
    </w:p>
    <w:p w:rsidR="00704190" w:rsidRDefault="00000000">
      <w:pPr>
        <w:numPr>
          <w:ilvl w:val="0"/>
          <w:numId w:val="6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>In-house Designer for Iceland’s Irish supermarket business re-launch of 10 regional stores</w:t>
      </w:r>
    </w:p>
    <w:p w:rsidR="00704190" w:rsidRDefault="00000000">
      <w:pPr>
        <w:numPr>
          <w:ilvl w:val="0"/>
          <w:numId w:val="6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 xml:space="preserve">Took ownership of monthly promotional sales guide from UK and </w:t>
      </w:r>
      <w:proofErr w:type="spellStart"/>
      <w:r>
        <w:rPr>
          <w:rFonts w:ascii="Calibri" w:hAnsi="Calibri"/>
          <w:sz w:val="22"/>
          <w:szCs w:val="22"/>
          <w:shd w:val="clear" w:color="auto" w:fill="FFFFFF"/>
        </w:rPr>
        <w:t>customised</w:t>
      </w:r>
      <w:proofErr w:type="spellEnd"/>
      <w:r>
        <w:rPr>
          <w:rFonts w:ascii="Calibri" w:hAnsi="Calibri"/>
          <w:sz w:val="22"/>
          <w:szCs w:val="22"/>
          <w:shd w:val="clear" w:color="auto" w:fill="FFFFFF"/>
        </w:rPr>
        <w:t xml:space="preserve"> design &amp; content for the Irish market. This led to new store POS, signage, flyers, advertising &amp; marketing material for Irish market of </w:t>
      </w:r>
      <w:r>
        <w:rPr>
          <w:rFonts w:ascii="Calibri" w:hAnsi="Calibri"/>
          <w:b/>
          <w:bCs/>
          <w:sz w:val="22"/>
          <w:szCs w:val="22"/>
          <w:shd w:val="clear" w:color="auto" w:fill="FFFFFF"/>
        </w:rPr>
        <w:t>300,000+</w:t>
      </w:r>
      <w:r>
        <w:rPr>
          <w:rFonts w:ascii="Calibri" w:hAnsi="Calibri"/>
          <w:sz w:val="22"/>
          <w:szCs w:val="22"/>
          <w:shd w:val="clear" w:color="auto" w:fill="FFFFFF"/>
        </w:rPr>
        <w:t xml:space="preserve"> customers</w:t>
      </w:r>
    </w:p>
    <w:p w:rsidR="00704190" w:rsidRDefault="00000000">
      <w:pPr>
        <w:pStyle w:val="BasicParagraph"/>
        <w:numPr>
          <w:ilvl w:val="0"/>
          <w:numId w:val="7"/>
        </w:numPr>
        <w:rPr>
          <w:sz w:val="22"/>
          <w:szCs w:val="22"/>
        </w:rPr>
      </w:pPr>
      <w:r>
        <w:rPr>
          <w:rFonts w:ascii="Calibri" w:hAnsi="Calibri"/>
          <w:spacing w:val="-3"/>
          <w:sz w:val="22"/>
          <w:szCs w:val="22"/>
        </w:rPr>
        <w:t>Designed multimedia promo campaign for new Iceland store openings in locations across Ireland. “There’s a New Ice Age Coming” included concept generation, artwork development, production and implementation across social media, print, press &amp; outdoor advertising</w:t>
      </w:r>
    </w:p>
    <w:p w:rsidR="00704190" w:rsidRDefault="00000000">
      <w:pPr>
        <w:pStyle w:val="BasicParagraph"/>
        <w:numPr>
          <w:ilvl w:val="0"/>
          <w:numId w:val="6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pacing w:val="-3"/>
          <w:sz w:val="22"/>
          <w:szCs w:val="22"/>
        </w:rPr>
        <w:t>Key role supporting the launch of “Slimming World” range of ready meals for Iceland in Ireland - custom POS, social media &amp; print. (Multiple Irish stores in top 10 for sales of the range in the whole company across UK &amp; Ireland at launch)</w:t>
      </w:r>
    </w:p>
    <w:p w:rsidR="00704190" w:rsidRDefault="00000000">
      <w:pPr>
        <w:numPr>
          <w:ilvl w:val="0"/>
          <w:numId w:val="6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  <w:shd w:val="clear" w:color="auto" w:fill="FFFFFF"/>
        </w:rPr>
        <w:t>Oversaw the development of online and social media presence – Facebook</w:t>
      </w:r>
    </w:p>
    <w:p w:rsidR="00704190" w:rsidRDefault="00704190" w:rsidP="00BE680D">
      <w:pPr>
        <w:pStyle w:val="Address1"/>
        <w:tabs>
          <w:tab w:val="left" w:pos="432"/>
          <w:tab w:val="right" w:pos="9340"/>
        </w:tabs>
        <w:rPr>
          <w:rFonts w:ascii="Calibri" w:eastAsia="Calibri" w:hAnsi="Calibri" w:cs="Calibri"/>
          <w:b/>
          <w:bCs/>
          <w:sz w:val="22"/>
          <w:szCs w:val="22"/>
        </w:rPr>
      </w:pPr>
    </w:p>
    <w:p w:rsidR="00BE680D" w:rsidRDefault="00BE680D" w:rsidP="00BE680D">
      <w:pPr>
        <w:pStyle w:val="Address1"/>
        <w:tabs>
          <w:tab w:val="left" w:pos="432"/>
          <w:tab w:val="right" w:pos="9340"/>
        </w:tabs>
        <w:rPr>
          <w:rFonts w:ascii="Calibri" w:eastAsia="Calibri" w:hAnsi="Calibri" w:cs="Calibri"/>
          <w:b/>
          <w:bCs/>
          <w:sz w:val="22"/>
          <w:szCs w:val="22"/>
        </w:rPr>
      </w:pPr>
    </w:p>
    <w:p w:rsidR="00704190" w:rsidRDefault="00000000">
      <w:pPr>
        <w:pStyle w:val="Address1"/>
        <w:tabs>
          <w:tab w:val="left" w:pos="432"/>
          <w:tab w:val="right" w:pos="9340"/>
        </w:tabs>
        <w:jc w:val="center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Aim Group, Dublin. </w:t>
      </w:r>
      <w:r>
        <w:rPr>
          <w:rFonts w:ascii="Calibri" w:hAnsi="Calibri"/>
          <w:sz w:val="22"/>
          <w:szCs w:val="22"/>
        </w:rPr>
        <w:t>Wholesale &amp; retail company</w:t>
      </w:r>
      <w:r>
        <w:rPr>
          <w:rFonts w:ascii="Calibri" w:eastAsia="Calibri" w:hAnsi="Calibri" w:cs="Calibri"/>
          <w:b/>
          <w:bCs/>
          <w:sz w:val="22"/>
          <w:szCs w:val="22"/>
        </w:rPr>
        <w:tab/>
        <w:t xml:space="preserve">2005 - 2013 </w:t>
      </w:r>
    </w:p>
    <w:p w:rsidR="00704190" w:rsidRDefault="00704190">
      <w:pPr>
        <w:tabs>
          <w:tab w:val="left" w:pos="432"/>
          <w:tab w:val="right" w:pos="9340"/>
        </w:tabs>
        <w:outlineLvl w:val="0"/>
        <w:rPr>
          <w:rFonts w:ascii="Calibri" w:eastAsia="Calibri" w:hAnsi="Calibri" w:cs="Calibri"/>
          <w:b/>
          <w:bCs/>
          <w:sz w:val="26"/>
          <w:szCs w:val="26"/>
        </w:rPr>
      </w:pPr>
    </w:p>
    <w:p w:rsidR="00704190" w:rsidRDefault="00000000">
      <w:pPr>
        <w:tabs>
          <w:tab w:val="left" w:pos="432"/>
          <w:tab w:val="right" w:pos="9340"/>
        </w:tabs>
        <w:outlineLvl w:val="0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6"/>
          <w:szCs w:val="26"/>
        </w:rPr>
        <w:t xml:space="preserve">Graphic Designer, </w:t>
      </w:r>
      <w:r>
        <w:rPr>
          <w:rFonts w:ascii="Calibri" w:hAnsi="Calibri"/>
          <w:b/>
          <w:bCs/>
          <w:sz w:val="22"/>
          <w:szCs w:val="22"/>
        </w:rPr>
        <w:t>2005-2013</w:t>
      </w:r>
    </w:p>
    <w:p w:rsidR="00704190" w:rsidRDefault="00704190">
      <w:pPr>
        <w:tabs>
          <w:tab w:val="left" w:pos="432"/>
          <w:tab w:val="right" w:pos="9340"/>
        </w:tabs>
        <w:outlineLvl w:val="0"/>
        <w:rPr>
          <w:rFonts w:ascii="Calibri" w:eastAsia="Calibri" w:hAnsi="Calibri" w:cs="Calibri"/>
          <w:b/>
          <w:bCs/>
          <w:sz w:val="22"/>
          <w:szCs w:val="22"/>
        </w:rPr>
      </w:pPr>
    </w:p>
    <w:p w:rsidR="00704190" w:rsidRDefault="00000000">
      <w:pPr>
        <w:pStyle w:val="BasicParagraph"/>
        <w:numPr>
          <w:ilvl w:val="0"/>
          <w:numId w:val="6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pacing w:val="-3"/>
          <w:sz w:val="22"/>
          <w:szCs w:val="22"/>
        </w:rPr>
        <w:t>In-house Designer for Dublin based wholesale and retail business group.</w:t>
      </w:r>
    </w:p>
    <w:p w:rsidR="00704190" w:rsidRDefault="00000000">
      <w:pPr>
        <w:pStyle w:val="BasicParagraph"/>
        <w:numPr>
          <w:ilvl w:val="0"/>
          <w:numId w:val="6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pacing w:val="-3"/>
          <w:sz w:val="22"/>
          <w:szCs w:val="22"/>
        </w:rPr>
        <w:t>Redesigned and improved company brand identity, with a more contemporary design and for all areas of business including the Cash &amp; Carry, Value Stores and Delivered Business.</w:t>
      </w:r>
    </w:p>
    <w:p w:rsidR="00704190" w:rsidRDefault="00000000">
      <w:pPr>
        <w:pStyle w:val="BasicParagraph"/>
        <w:numPr>
          <w:ilvl w:val="0"/>
          <w:numId w:val="6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pacing w:val="-3"/>
          <w:sz w:val="22"/>
          <w:szCs w:val="22"/>
        </w:rPr>
        <w:t>Collaborated with marketing, commercial &amp; sales teams to enhance sales &amp; promotional material developing flyers &amp; catalogues, POS material &amp; signage</w:t>
      </w:r>
    </w:p>
    <w:p w:rsidR="00704190" w:rsidRDefault="00000000">
      <w:pPr>
        <w:pStyle w:val="BasicParagraph"/>
        <w:numPr>
          <w:ilvl w:val="0"/>
          <w:numId w:val="6"/>
        </w:num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pacing w:val="-3"/>
          <w:sz w:val="22"/>
          <w:szCs w:val="22"/>
        </w:rPr>
        <w:t>Lead role in creation &amp; launch of one of the first group of discount stores in Ireland – 99cent Stores. Developed logo, branding, full suite of store POS, signage and print advertising for 8 stores</w:t>
      </w:r>
    </w:p>
    <w:p w:rsidR="00704190" w:rsidRDefault="00704190">
      <w:pPr>
        <w:pStyle w:val="Address1"/>
        <w:tabs>
          <w:tab w:val="left" w:pos="432"/>
          <w:tab w:val="right" w:pos="9340"/>
        </w:tabs>
        <w:jc w:val="center"/>
        <w:rPr>
          <w:rFonts w:ascii="Calibri" w:eastAsia="Calibri" w:hAnsi="Calibri" w:cs="Calibri"/>
          <w:sz w:val="22"/>
          <w:szCs w:val="22"/>
        </w:rPr>
      </w:pPr>
    </w:p>
    <w:p w:rsidR="00704190" w:rsidRDefault="00704190">
      <w:pPr>
        <w:pBdr>
          <w:bottom w:val="single" w:sz="6" w:space="0" w:color="000000"/>
        </w:pBdr>
        <w:tabs>
          <w:tab w:val="left" w:pos="432"/>
          <w:tab w:val="right" w:pos="9340"/>
        </w:tabs>
        <w:rPr>
          <w:rFonts w:ascii="Calibri" w:eastAsia="Calibri" w:hAnsi="Calibri" w:cs="Calibri"/>
          <w:sz w:val="22"/>
          <w:szCs w:val="22"/>
        </w:rPr>
      </w:pPr>
    </w:p>
    <w:p w:rsidR="00704190" w:rsidRDefault="00704190">
      <w:pPr>
        <w:tabs>
          <w:tab w:val="left" w:pos="432"/>
          <w:tab w:val="right" w:pos="9340"/>
        </w:tabs>
        <w:rPr>
          <w:rFonts w:ascii="Calibri" w:eastAsia="Calibri" w:hAnsi="Calibri" w:cs="Calibri"/>
          <w:sz w:val="22"/>
          <w:szCs w:val="22"/>
        </w:rPr>
      </w:pPr>
    </w:p>
    <w:p w:rsidR="00704190" w:rsidRDefault="00000000">
      <w:pPr>
        <w:pStyle w:val="Address1"/>
        <w:tabs>
          <w:tab w:val="left" w:pos="432"/>
          <w:tab w:val="right" w:pos="9340"/>
        </w:tabs>
        <w:jc w:val="center"/>
        <w:outlineLvl w:val="0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>EDUCATION</w:t>
      </w:r>
    </w:p>
    <w:p w:rsidR="00704190" w:rsidRDefault="00704190">
      <w:pPr>
        <w:rPr>
          <w:rFonts w:ascii="Calibri" w:eastAsia="Calibri" w:hAnsi="Calibri" w:cs="Calibri"/>
          <w:sz w:val="22"/>
          <w:szCs w:val="22"/>
        </w:rPr>
      </w:pPr>
    </w:p>
    <w:p w:rsidR="00BE680D" w:rsidRDefault="00BE680D">
      <w:pPr>
        <w:tabs>
          <w:tab w:val="left" w:pos="432"/>
          <w:tab w:val="right" w:pos="9340"/>
        </w:tabs>
        <w:spacing w:line="200" w:lineRule="atLeast"/>
        <w:jc w:val="center"/>
        <w:outlineLvl w:val="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UX Design and AI Bootcamp </w:t>
      </w:r>
      <w:r>
        <w:rPr>
          <w:rFonts w:ascii="Calibri" w:hAnsi="Calibri"/>
        </w:rPr>
        <w:t>– The School of UX Design – 2025</w:t>
      </w:r>
    </w:p>
    <w:p w:rsidR="001F6F3C" w:rsidRDefault="001F6F3C">
      <w:pPr>
        <w:tabs>
          <w:tab w:val="left" w:pos="432"/>
          <w:tab w:val="right" w:pos="9340"/>
        </w:tabs>
        <w:spacing w:line="200" w:lineRule="atLeast"/>
        <w:jc w:val="center"/>
        <w:outlineLvl w:val="0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 xml:space="preserve">Diploma in Interaction Design </w:t>
      </w:r>
      <w:proofErr w:type="gramStart"/>
      <w:r w:rsidR="00E363CE">
        <w:rPr>
          <w:rFonts w:ascii="Calibri" w:hAnsi="Calibri"/>
        </w:rPr>
        <w:t xml:space="preserve">–  </w:t>
      </w:r>
      <w:r>
        <w:rPr>
          <w:rFonts w:ascii="Calibri" w:hAnsi="Calibri"/>
        </w:rPr>
        <w:t>Alison</w:t>
      </w:r>
      <w:proofErr w:type="gramEnd"/>
      <w:r>
        <w:rPr>
          <w:rFonts w:ascii="Calibri" w:hAnsi="Calibri"/>
        </w:rPr>
        <w:t xml:space="preserve"> </w:t>
      </w:r>
      <w:r w:rsidR="00E363CE">
        <w:rPr>
          <w:rFonts w:ascii="Calibri" w:hAnsi="Calibri"/>
        </w:rPr>
        <w:t>–</w:t>
      </w:r>
      <w:r w:rsidR="00BE680D">
        <w:rPr>
          <w:rFonts w:ascii="Calibri" w:hAnsi="Calibri"/>
        </w:rPr>
        <w:t xml:space="preserve"> </w:t>
      </w:r>
      <w:r>
        <w:rPr>
          <w:rFonts w:ascii="Calibri" w:hAnsi="Calibri"/>
        </w:rPr>
        <w:t>2025</w:t>
      </w:r>
      <w:r>
        <w:rPr>
          <w:rFonts w:ascii="Calibri" w:hAnsi="Calibri"/>
          <w:b/>
          <w:bCs/>
        </w:rPr>
        <w:t xml:space="preserve"> </w:t>
      </w:r>
    </w:p>
    <w:p w:rsidR="00704190" w:rsidRDefault="00000000">
      <w:pPr>
        <w:tabs>
          <w:tab w:val="left" w:pos="432"/>
          <w:tab w:val="right" w:pos="9340"/>
        </w:tabs>
        <w:spacing w:line="200" w:lineRule="atLeast"/>
        <w:jc w:val="center"/>
        <w:outlineLvl w:val="0"/>
        <w:rPr>
          <w:rFonts w:ascii="Calibri" w:eastAsia="Calibri" w:hAnsi="Calibri" w:cs="Calibri"/>
        </w:rPr>
      </w:pPr>
      <w:r>
        <w:rPr>
          <w:rFonts w:ascii="Calibri" w:hAnsi="Calibri"/>
          <w:b/>
          <w:bCs/>
        </w:rPr>
        <w:t xml:space="preserve">The Complete After Effects Bootcamp: Basic to Advanced </w:t>
      </w:r>
      <w:r>
        <w:rPr>
          <w:rFonts w:ascii="Calibri" w:hAnsi="Calibri"/>
        </w:rPr>
        <w:t xml:space="preserve">– Udemy - 2025 </w:t>
      </w:r>
    </w:p>
    <w:p w:rsidR="00704190" w:rsidRDefault="00000000">
      <w:pPr>
        <w:tabs>
          <w:tab w:val="left" w:pos="432"/>
          <w:tab w:val="right" w:pos="9340"/>
        </w:tabs>
        <w:spacing w:line="200" w:lineRule="atLeast"/>
        <w:jc w:val="center"/>
        <w:outlineLvl w:val="0"/>
        <w:rPr>
          <w:rFonts w:ascii="Calibri" w:eastAsia="Calibri" w:hAnsi="Calibri" w:cs="Calibri"/>
        </w:rPr>
      </w:pPr>
      <w:r>
        <w:rPr>
          <w:rFonts w:ascii="Calibri" w:hAnsi="Calibri"/>
          <w:b/>
          <w:bCs/>
        </w:rPr>
        <w:t xml:space="preserve">Complete Project Management Fundamentals </w:t>
      </w:r>
      <w:r>
        <w:rPr>
          <w:rFonts w:ascii="Calibri" w:hAnsi="Calibri"/>
        </w:rPr>
        <w:t>– Udemy/</w:t>
      </w:r>
      <w:proofErr w:type="spellStart"/>
      <w:r>
        <w:rPr>
          <w:rFonts w:ascii="Calibri" w:hAnsi="Calibri"/>
        </w:rPr>
        <w:t>Yesi</w:t>
      </w:r>
      <w:proofErr w:type="spellEnd"/>
      <w:r>
        <w:rPr>
          <w:rFonts w:ascii="Calibri" w:hAnsi="Calibri"/>
        </w:rPr>
        <w:t xml:space="preserve"> Education - 2024 </w:t>
      </w:r>
    </w:p>
    <w:p w:rsidR="00704190" w:rsidRDefault="00000000">
      <w:pPr>
        <w:tabs>
          <w:tab w:val="left" w:pos="432"/>
          <w:tab w:val="right" w:pos="9340"/>
        </w:tabs>
        <w:spacing w:line="200" w:lineRule="atLeast"/>
        <w:jc w:val="center"/>
        <w:rPr>
          <w:rFonts w:ascii="Calibri" w:eastAsia="Calibri" w:hAnsi="Calibri" w:cs="Calibri"/>
        </w:rPr>
      </w:pPr>
      <w:r>
        <w:rPr>
          <w:rFonts w:ascii="Calibri" w:hAnsi="Calibri"/>
          <w:b/>
          <w:bCs/>
        </w:rPr>
        <w:t>Professional Diploma in UX Design</w:t>
      </w:r>
      <w:r>
        <w:rPr>
          <w:rFonts w:ascii="Calibri" w:hAnsi="Calibri"/>
        </w:rPr>
        <w:t xml:space="preserve"> – UX Design Institute – 2021</w:t>
      </w:r>
    </w:p>
    <w:p w:rsidR="00704190" w:rsidRPr="00B666B3" w:rsidRDefault="00000000" w:rsidP="00B666B3">
      <w:pPr>
        <w:tabs>
          <w:tab w:val="left" w:pos="432"/>
          <w:tab w:val="right" w:pos="9340"/>
        </w:tabs>
        <w:spacing w:line="200" w:lineRule="atLeast"/>
        <w:jc w:val="center"/>
        <w:rPr>
          <w:rFonts w:ascii="Calibri" w:eastAsia="Calibri" w:hAnsi="Calibri" w:cs="Calibri"/>
        </w:rPr>
      </w:pPr>
      <w:r>
        <w:rPr>
          <w:rFonts w:ascii="Calibri" w:hAnsi="Calibri"/>
          <w:b/>
          <w:bCs/>
        </w:rPr>
        <w:t xml:space="preserve">Bachelor of Arts, Design in Visual Communications </w:t>
      </w:r>
      <w:r>
        <w:rPr>
          <w:rFonts w:ascii="Calibri" w:hAnsi="Calibri"/>
        </w:rPr>
        <w:t>- Munster Technological University</w:t>
      </w:r>
      <w:r>
        <w:rPr>
          <w:rFonts w:ascii="Calibri" w:eastAsia="Calibri" w:hAnsi="Calibri" w:cs="Calibri"/>
        </w:rPr>
        <w:br/>
      </w:r>
      <w:r>
        <w:rPr>
          <w:rFonts w:ascii="Calibri" w:hAnsi="Calibri"/>
        </w:rPr>
        <w:t>2000-2005</w:t>
      </w:r>
    </w:p>
    <w:sectPr w:rsidR="00704190" w:rsidRPr="00B666B3">
      <w:headerReference w:type="default" r:id="rId9"/>
      <w:footerReference w:type="default" r:id="rId10"/>
      <w:pgSz w:w="12240" w:h="15840"/>
      <w:pgMar w:top="1134" w:right="1440" w:bottom="1134" w:left="1440" w:header="624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751F7" w:rsidRDefault="00D751F7">
      <w:r>
        <w:separator/>
      </w:r>
    </w:p>
  </w:endnote>
  <w:endnote w:type="continuationSeparator" w:id="0">
    <w:p w:rsidR="00D751F7" w:rsidRDefault="00D75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nionPro-Regular">
    <w:altName w:val="Cambria"/>
    <w:panose1 w:val="020B0604020202020204"/>
    <w:charset w:val="00"/>
    <w:family w:val="roman"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04190" w:rsidRDefault="00000000">
    <w:pPr>
      <w:pBdr>
        <w:top w:val="single" w:sz="4" w:space="0" w:color="D9D9D9"/>
      </w:pBdr>
      <w:tabs>
        <w:tab w:val="center" w:pos="4513"/>
        <w:tab w:val="right" w:pos="9026"/>
      </w:tabs>
    </w:pPr>
    <w:r>
      <w:rPr>
        <w:rFonts w:ascii="Palatino Linotype" w:eastAsia="Palatino Linotype" w:hAnsi="Palatino Linotype" w:cs="Palatino Linotype"/>
        <w:b/>
        <w:bCs/>
        <w:sz w:val="18"/>
        <w:szCs w:val="18"/>
      </w:rPr>
      <w:fldChar w:fldCharType="begin"/>
    </w:r>
    <w:r>
      <w:rPr>
        <w:rFonts w:ascii="Palatino Linotype" w:eastAsia="Palatino Linotype" w:hAnsi="Palatino Linotype" w:cs="Palatino Linotype"/>
        <w:b/>
        <w:bCs/>
        <w:sz w:val="18"/>
        <w:szCs w:val="18"/>
      </w:rPr>
      <w:instrText xml:space="preserve"> PAGE </w:instrText>
    </w:r>
    <w:r>
      <w:rPr>
        <w:rFonts w:ascii="Palatino Linotype" w:eastAsia="Palatino Linotype" w:hAnsi="Palatino Linotype" w:cs="Palatino Linotype"/>
        <w:b/>
        <w:bCs/>
        <w:sz w:val="18"/>
        <w:szCs w:val="18"/>
      </w:rPr>
      <w:fldChar w:fldCharType="separate"/>
    </w:r>
    <w:r w:rsidR="00847CB2">
      <w:rPr>
        <w:rFonts w:ascii="Palatino Linotype" w:eastAsia="Palatino Linotype" w:hAnsi="Palatino Linotype" w:cs="Palatino Linotype"/>
        <w:b/>
        <w:bCs/>
        <w:noProof/>
        <w:sz w:val="18"/>
        <w:szCs w:val="18"/>
      </w:rPr>
      <w:t>1</w:t>
    </w:r>
    <w:r>
      <w:rPr>
        <w:rFonts w:ascii="Palatino Linotype" w:eastAsia="Palatino Linotype" w:hAnsi="Palatino Linotype" w:cs="Palatino Linotype"/>
        <w:b/>
        <w:bCs/>
        <w:sz w:val="18"/>
        <w:szCs w:val="18"/>
      </w:rPr>
      <w:fldChar w:fldCharType="end"/>
    </w:r>
    <w:r>
      <w:rPr>
        <w:rFonts w:ascii="Palatino Linotype" w:eastAsia="Palatino Linotype" w:hAnsi="Palatino Linotype" w:cs="Palatino Linotype"/>
        <w:b/>
        <w:bCs/>
        <w:sz w:val="18"/>
        <w:szCs w:val="18"/>
      </w:rPr>
      <w:t xml:space="preserve">  |  </w:t>
    </w:r>
    <w:r>
      <w:rPr>
        <w:rFonts w:ascii="Palatino Linotype" w:eastAsia="Palatino Linotype" w:hAnsi="Palatino Linotype" w:cs="Palatino Linotype"/>
        <w:b/>
        <w:bCs/>
        <w:color w:val="808080"/>
        <w:spacing w:val="60"/>
        <w:sz w:val="18"/>
        <w:szCs w:val="18"/>
        <w:u w:color="808080"/>
      </w:rPr>
      <w:t xml:space="preserve">Curriculum Vitae | Eoghan O’Donovan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751F7" w:rsidRDefault="00D751F7">
      <w:r>
        <w:separator/>
      </w:r>
    </w:p>
  </w:footnote>
  <w:footnote w:type="continuationSeparator" w:id="0">
    <w:p w:rsidR="00D751F7" w:rsidRDefault="00D751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04190" w:rsidRDefault="00704190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626DA"/>
    <w:multiLevelType w:val="hybridMultilevel"/>
    <w:tmpl w:val="F1B42138"/>
    <w:numStyleLink w:val="ImportedStyle1"/>
  </w:abstractNum>
  <w:abstractNum w:abstractNumId="1" w15:restartNumberingAfterBreak="0">
    <w:nsid w:val="368E1FA3"/>
    <w:multiLevelType w:val="hybridMultilevel"/>
    <w:tmpl w:val="F1B42138"/>
    <w:styleLink w:val="ImportedStyle1"/>
    <w:lvl w:ilvl="0" w:tplc="D9284CEE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CA0AA64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3D28BB2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A48381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EC4D80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A04EFC8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9E8F8B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C9AAB1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872C5F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B0D147D"/>
    <w:multiLevelType w:val="hybridMultilevel"/>
    <w:tmpl w:val="42923A6E"/>
    <w:styleLink w:val="ImportedStyle2"/>
    <w:lvl w:ilvl="0" w:tplc="FD38186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0FC028C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7FA183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0ECD48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A3C382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DD80422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730F51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8EC90D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EEE9778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405F3800"/>
    <w:multiLevelType w:val="hybridMultilevel"/>
    <w:tmpl w:val="4792FF4C"/>
    <w:styleLink w:val="ImportedStyle3"/>
    <w:lvl w:ilvl="0" w:tplc="97F2C9B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FEEE98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E4C05B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2988442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19A08F0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806690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82C9EB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E90115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D942A94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57B32B45"/>
    <w:multiLevelType w:val="hybridMultilevel"/>
    <w:tmpl w:val="4792FF4C"/>
    <w:numStyleLink w:val="ImportedStyle3"/>
  </w:abstractNum>
  <w:abstractNum w:abstractNumId="5" w15:restartNumberingAfterBreak="0">
    <w:nsid w:val="5D3B5ADF"/>
    <w:multiLevelType w:val="hybridMultilevel"/>
    <w:tmpl w:val="42923A6E"/>
    <w:numStyleLink w:val="ImportedStyle2"/>
  </w:abstractNum>
  <w:num w:numId="1" w16cid:durableId="1206257772">
    <w:abstractNumId w:val="1"/>
  </w:num>
  <w:num w:numId="2" w16cid:durableId="345326907">
    <w:abstractNumId w:val="0"/>
  </w:num>
  <w:num w:numId="3" w16cid:durableId="278801985">
    <w:abstractNumId w:val="2"/>
  </w:num>
  <w:num w:numId="4" w16cid:durableId="1772116616">
    <w:abstractNumId w:val="5"/>
  </w:num>
  <w:num w:numId="5" w16cid:durableId="2095545602">
    <w:abstractNumId w:val="3"/>
  </w:num>
  <w:num w:numId="6" w16cid:durableId="1618364887">
    <w:abstractNumId w:val="4"/>
  </w:num>
  <w:num w:numId="7" w16cid:durableId="2036804747">
    <w:abstractNumId w:val="0"/>
    <w:lvlOverride w:ilvl="0">
      <w:lvl w:ilvl="0" w:tplc="FBF6ACAA">
        <w:start w:val="1"/>
        <w:numFmt w:val="bullet"/>
        <w:lvlText w:val="·"/>
        <w:lvlJc w:val="left"/>
        <w:pPr>
          <w:ind w:left="72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96FA6464">
        <w:start w:val="1"/>
        <w:numFmt w:val="bullet"/>
        <w:lvlText w:val="o"/>
        <w:lvlJc w:val="left"/>
        <w:pPr>
          <w:ind w:left="144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BBFE8AA0">
        <w:start w:val="1"/>
        <w:numFmt w:val="bullet"/>
        <w:lvlText w:val="▪"/>
        <w:lvlJc w:val="left"/>
        <w:pPr>
          <w:ind w:left="21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C6ECBF58">
        <w:start w:val="1"/>
        <w:numFmt w:val="bullet"/>
        <w:lvlText w:val="·"/>
        <w:lvlJc w:val="left"/>
        <w:pPr>
          <w:ind w:left="288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18A269A6">
        <w:start w:val="1"/>
        <w:numFmt w:val="bullet"/>
        <w:lvlText w:val="o"/>
        <w:lvlJc w:val="left"/>
        <w:pPr>
          <w:ind w:left="360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6C963C9C">
        <w:start w:val="1"/>
        <w:numFmt w:val="bullet"/>
        <w:lvlText w:val="▪"/>
        <w:lvlJc w:val="left"/>
        <w:pPr>
          <w:ind w:left="432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BCB4CDA2">
        <w:start w:val="1"/>
        <w:numFmt w:val="bullet"/>
        <w:lvlText w:val="·"/>
        <w:lvlJc w:val="left"/>
        <w:pPr>
          <w:ind w:left="5040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490814B0">
        <w:start w:val="1"/>
        <w:numFmt w:val="bullet"/>
        <w:lvlText w:val="o"/>
        <w:lvlJc w:val="left"/>
        <w:pPr>
          <w:ind w:left="576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010CA8EA">
        <w:start w:val="1"/>
        <w:numFmt w:val="bullet"/>
        <w:lvlText w:val="▪"/>
        <w:lvlJc w:val="left"/>
        <w:pPr>
          <w:ind w:left="6480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4190"/>
    <w:rsid w:val="00071ED3"/>
    <w:rsid w:val="001F6F3C"/>
    <w:rsid w:val="0029205F"/>
    <w:rsid w:val="00304185"/>
    <w:rsid w:val="00311A1A"/>
    <w:rsid w:val="004633E4"/>
    <w:rsid w:val="004A1D7F"/>
    <w:rsid w:val="0050792C"/>
    <w:rsid w:val="006951B3"/>
    <w:rsid w:val="00704190"/>
    <w:rsid w:val="00762DCE"/>
    <w:rsid w:val="00794F70"/>
    <w:rsid w:val="00847CB2"/>
    <w:rsid w:val="00AE4473"/>
    <w:rsid w:val="00B258F1"/>
    <w:rsid w:val="00B666B3"/>
    <w:rsid w:val="00BE680D"/>
    <w:rsid w:val="00C3725A"/>
    <w:rsid w:val="00C902D2"/>
    <w:rsid w:val="00D751F7"/>
    <w:rsid w:val="00DB4D85"/>
    <w:rsid w:val="00E363CE"/>
    <w:rsid w:val="00E4141F"/>
    <w:rsid w:val="00FA5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E36F19EB-3B01-E74A-A016-7B5FF5DF9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IE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Title">
    <w:name w:val="Title"/>
    <w:uiPriority w:val="10"/>
    <w:qFormat/>
    <w:pPr>
      <w:tabs>
        <w:tab w:val="left" w:pos="432"/>
        <w:tab w:val="right" w:pos="9360"/>
      </w:tabs>
      <w:jc w:val="center"/>
    </w:pPr>
    <w:rPr>
      <w:rFonts w:cs="Arial Unicode MS"/>
      <w:b/>
      <w:bCs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Calibri" w:eastAsia="Calibri" w:hAnsi="Calibri" w:cs="Calibri"/>
      <w:outline w:val="0"/>
      <w:color w:val="0000FF"/>
      <w:sz w:val="22"/>
      <w:szCs w:val="22"/>
      <w:u w:val="single" w:color="0000FF"/>
    </w:rPr>
  </w:style>
  <w:style w:type="paragraph" w:customStyle="1" w:styleId="ABLOCKPARA">
    <w:name w:val="A BLOCK PARA"/>
    <w:rPr>
      <w:rFonts w:ascii="Book Antiqua" w:hAnsi="Book Antiqua" w:cs="Arial Unicode MS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paragraph" w:customStyle="1" w:styleId="BasicParagraph">
    <w:name w:val="[Basic Paragraph]"/>
    <w:pPr>
      <w:widowControl w:val="0"/>
      <w:spacing w:line="288" w:lineRule="auto"/>
    </w:pPr>
    <w:rPr>
      <w:rFonts w:ascii="MinionPro-Regular" w:eastAsia="MinionPro-Regular" w:hAnsi="MinionPro-Regular" w:cs="MinionPro-Regular"/>
      <w:color w:val="000000"/>
      <w:sz w:val="24"/>
      <w:szCs w:val="24"/>
      <w:u w:color="000000"/>
      <w:lang w:val="en-US"/>
    </w:rPr>
  </w:style>
  <w:style w:type="numbering" w:customStyle="1" w:styleId="ImportedStyle2">
    <w:name w:val="Imported Style 2"/>
    <w:pPr>
      <w:numPr>
        <w:numId w:val="3"/>
      </w:numPr>
    </w:pPr>
  </w:style>
  <w:style w:type="numbering" w:customStyle="1" w:styleId="ImportedStyle3">
    <w:name w:val="Imported Style 3"/>
    <w:pPr>
      <w:numPr>
        <w:numId w:val="5"/>
      </w:numPr>
    </w:pPr>
  </w:style>
  <w:style w:type="paragraph" w:customStyle="1" w:styleId="Address1">
    <w:name w:val="Address 1"/>
    <w:pPr>
      <w:spacing w:line="200" w:lineRule="atLeast"/>
    </w:pPr>
    <w:rPr>
      <w:rFonts w:eastAsia="Times New Roman"/>
      <w:color w:val="000000"/>
      <w:sz w:val="16"/>
      <w:szCs w:val="16"/>
      <w:u w:color="000000"/>
      <w:lang w:val="en-US"/>
    </w:rPr>
  </w:style>
  <w:style w:type="paragraph" w:styleId="BodyText2">
    <w:name w:val="Body Text 2"/>
    <w:pPr>
      <w:tabs>
        <w:tab w:val="left" w:pos="432"/>
        <w:tab w:val="right" w:pos="9360"/>
      </w:tabs>
      <w:jc w:val="center"/>
    </w:pPr>
    <w:rPr>
      <w:rFonts w:cs="Arial Unicode MS"/>
      <w:b/>
      <w:bCs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oghandesign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eoghanodonova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Times New Roman"/>
        <a:ea typeface="Times New Roman"/>
        <a:cs typeface="Times New Roman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683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Eoghan O'Donovan</cp:lastModifiedBy>
  <cp:revision>2</cp:revision>
  <dcterms:created xsi:type="dcterms:W3CDTF">2025-10-10T11:40:00Z</dcterms:created>
  <dcterms:modified xsi:type="dcterms:W3CDTF">2025-10-10T11:40:00Z</dcterms:modified>
</cp:coreProperties>
</file>